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AA0" w:rsidP="00373AA0">
      <w:pPr>
        <w:ind w:firstLine="540"/>
        <w:jc w:val="right"/>
      </w:pPr>
      <w:r>
        <w:t>Дело № 2-3577-2106/2024</w:t>
      </w:r>
    </w:p>
    <w:p w:rsidR="00373AA0" w:rsidP="00373AA0">
      <w:pPr>
        <w:ind w:firstLine="540"/>
        <w:jc w:val="right"/>
      </w:pPr>
      <w:r>
        <w:t>УИД 86</w:t>
      </w:r>
      <w:r>
        <w:rPr>
          <w:bCs/>
        </w:rPr>
        <w:t>MS0046-01-2024-004686-85</w:t>
      </w:r>
    </w:p>
    <w:p w:rsidR="00373AA0" w:rsidP="00373AA0">
      <w:pPr>
        <w:tabs>
          <w:tab w:val="left" w:pos="7776"/>
        </w:tabs>
        <w:ind w:firstLine="540"/>
        <w:jc w:val="both"/>
      </w:pPr>
      <w:r>
        <w:tab/>
      </w:r>
    </w:p>
    <w:p w:rsidR="00373AA0" w:rsidP="00373AA0">
      <w:pPr>
        <w:ind w:firstLine="540"/>
        <w:jc w:val="center"/>
      </w:pPr>
      <w:r>
        <w:t>РЕШЕНИЕ</w:t>
      </w:r>
    </w:p>
    <w:p w:rsidR="00373AA0" w:rsidP="00373AA0">
      <w:pPr>
        <w:ind w:firstLine="540"/>
        <w:jc w:val="center"/>
      </w:pPr>
      <w:r>
        <w:t>ИМЕНЕМ РОССИЙСКОЙ ФЕДЕРАЦИИ</w:t>
      </w:r>
    </w:p>
    <w:p w:rsidR="00373AA0" w:rsidP="00373AA0">
      <w:pPr>
        <w:pStyle w:val="Title"/>
        <w:ind w:left="-540"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373AA0" w:rsidP="00373AA0">
      <w:pPr>
        <w:ind w:firstLine="540"/>
        <w:jc w:val="both"/>
      </w:pPr>
      <w:r>
        <w:t>20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373AA0" w:rsidP="00373AA0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373AA0" w:rsidP="00373AA0">
      <w:pPr>
        <w:ind w:firstLine="540"/>
        <w:jc w:val="both"/>
      </w:pPr>
      <w:r>
        <w:t>при секретаре Вечер А.А.,</w:t>
      </w:r>
    </w:p>
    <w:p w:rsidR="00373AA0" w:rsidP="00373AA0">
      <w:pPr>
        <w:ind w:firstLine="540"/>
        <w:jc w:val="both"/>
      </w:pPr>
      <w:r>
        <w:t>в отсутствие надлежащим образом уведомленных лиц: представителя истца АО ПКО «ЦДУ»</w:t>
      </w:r>
      <w:r>
        <w:rPr>
          <w:color w:val="000099"/>
        </w:rPr>
        <w:t xml:space="preserve">, </w:t>
      </w:r>
      <w:r>
        <w:t>ответчика Даубатыровой Г.</w:t>
      </w:r>
      <w:r>
        <w:t>Р.,</w:t>
      </w:r>
    </w:p>
    <w:p w:rsidR="00373AA0" w:rsidP="00373AA0">
      <w:pPr>
        <w:ind w:firstLine="539"/>
        <w:jc w:val="both"/>
      </w:pPr>
      <w:r>
        <w:t>рассмотрев в открытом судебном заседании гражданское дело по иску АО</w:t>
      </w:r>
      <w:r>
        <w:rPr>
          <w:color w:val="000099"/>
        </w:rPr>
        <w:t xml:space="preserve"> ПКО «ЦДУ» к Даубатыровой Гузель Ринатовне о взыскании задолженности по договору займа № 1002417271/2 от 30.08.2022</w:t>
      </w:r>
      <w:r>
        <w:t>,</w:t>
      </w:r>
      <w:r>
        <w:rPr>
          <w:color w:val="000099"/>
        </w:rPr>
        <w:t xml:space="preserve"> заключенному между ответчиком и ООО МФК «Вэббанкир», право требован</w:t>
      </w:r>
      <w:r>
        <w:rPr>
          <w:color w:val="000099"/>
        </w:rPr>
        <w:t>ия основано на договоре уступки от № 25/04-2 от 25.04.2023</w:t>
      </w:r>
      <w:r>
        <w:t>,</w:t>
      </w:r>
    </w:p>
    <w:p w:rsidR="00373AA0" w:rsidP="00373AA0">
      <w:pPr>
        <w:ind w:firstLine="540"/>
        <w:jc w:val="both"/>
      </w:pPr>
      <w:r>
        <w:t>Руководствуясь ст. ст. 194-199 ГПК РФ, мировой судья</w:t>
      </w:r>
    </w:p>
    <w:p w:rsidR="00373AA0" w:rsidP="00373AA0">
      <w:pPr>
        <w:ind w:firstLine="540"/>
        <w:jc w:val="both"/>
      </w:pPr>
    </w:p>
    <w:p w:rsidR="00373AA0" w:rsidP="00373AA0">
      <w:pPr>
        <w:jc w:val="center"/>
      </w:pPr>
      <w:r>
        <w:t>РЕШИЛ:</w:t>
      </w:r>
    </w:p>
    <w:p w:rsidR="00373AA0" w:rsidP="00373AA0">
      <w:pPr>
        <w:ind w:firstLine="540"/>
        <w:jc w:val="both"/>
      </w:pPr>
      <w:r>
        <w:t>Исковые требования акционерного общества п</w:t>
      </w:r>
      <w:r>
        <w:rPr>
          <w:color w:val="000099"/>
        </w:rPr>
        <w:t xml:space="preserve">рофессиональная коллекторская организация «Центр Долгового Управления» к Даубатыровой Гузель </w:t>
      </w:r>
      <w:r>
        <w:rPr>
          <w:color w:val="000099"/>
        </w:rPr>
        <w:t xml:space="preserve">Ринатовне о взыскании задолженности по договору займа </w:t>
      </w:r>
      <w:r>
        <w:t>– удовлетворить в полном объеме.</w:t>
      </w:r>
    </w:p>
    <w:p w:rsidR="00373AA0" w:rsidP="00373AA0">
      <w:pPr>
        <w:ind w:firstLine="540"/>
        <w:jc w:val="both"/>
        <w:rPr>
          <w:bCs/>
          <w:color w:val="000099"/>
        </w:rPr>
      </w:pPr>
      <w:r>
        <w:t xml:space="preserve">Взыскать с </w:t>
      </w:r>
      <w:r>
        <w:rPr>
          <w:color w:val="000099"/>
        </w:rPr>
        <w:t xml:space="preserve">Даубатыровой Гузель </w:t>
      </w:r>
      <w:r>
        <w:rPr>
          <w:color w:val="000099"/>
        </w:rPr>
        <w:t>Ринатовны</w:t>
      </w:r>
      <w:r>
        <w:rPr>
          <w:color w:val="000099"/>
        </w:rPr>
        <w:t xml:space="preserve"> (</w:t>
      </w:r>
      <w:r w:rsidR="00344F15">
        <w:rPr>
          <w:color w:val="000099"/>
        </w:rPr>
        <w:t xml:space="preserve">ИНН </w:t>
      </w:r>
      <w:r>
        <w:rPr>
          <w:color w:val="000099"/>
        </w:rPr>
        <w:t>*</w:t>
      </w:r>
      <w:r>
        <w:rPr>
          <w:color w:val="000099"/>
        </w:rPr>
        <w:t xml:space="preserve">), </w:t>
      </w:r>
      <w:r>
        <w:t xml:space="preserve">в пользу </w:t>
      </w:r>
      <w:r w:rsidR="00344F15">
        <w:t>акционерного общества п</w:t>
      </w:r>
      <w:r w:rsidR="00344F15">
        <w:rPr>
          <w:color w:val="000099"/>
        </w:rPr>
        <w:t>рофессиональная коллекторская организация «Центр Долгового Управления</w:t>
      </w:r>
      <w:r>
        <w:t xml:space="preserve"> (ОГРН </w:t>
      </w:r>
      <w:r w:rsidR="00344F15">
        <w:t>5087746390353</w:t>
      </w:r>
      <w:r>
        <w:t xml:space="preserve"> ИНН </w:t>
      </w:r>
      <w:r w:rsidR="00344F15">
        <w:t>7730592401</w:t>
      </w:r>
      <w:r>
        <w:t xml:space="preserve">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 xml:space="preserve">№ </w:t>
      </w:r>
      <w:r w:rsidR="00344F15">
        <w:rPr>
          <w:color w:val="000099"/>
        </w:rPr>
        <w:t xml:space="preserve">1002417271/2 от 30.08.2022 </w:t>
      </w:r>
      <w:r>
        <w:rPr>
          <w:bCs/>
        </w:rPr>
        <w:t xml:space="preserve">в размере </w:t>
      </w:r>
      <w:r w:rsidR="00344F15">
        <w:rPr>
          <w:bCs/>
        </w:rPr>
        <w:t>9000 руб. за период с 29.09.2022 по 25.04.2023</w:t>
      </w:r>
      <w:r>
        <w:rPr>
          <w:bCs/>
        </w:rPr>
        <w:t xml:space="preserve">, расходы по уплате государственной пошлины в размере </w:t>
      </w:r>
      <w:r w:rsidR="00344F15">
        <w:rPr>
          <w:bCs/>
        </w:rPr>
        <w:t>400</w:t>
      </w:r>
      <w:r>
        <w:rPr>
          <w:bCs/>
          <w:color w:val="000099"/>
        </w:rPr>
        <w:t xml:space="preserve"> руб.,</w:t>
      </w:r>
      <w:r w:rsidR="00344F15">
        <w:rPr>
          <w:bCs/>
          <w:color w:val="000099"/>
        </w:rPr>
        <w:t xml:space="preserve"> почтовые расходы 231 руб. 60 </w:t>
      </w:r>
      <w:r w:rsidR="00344F15">
        <w:rPr>
          <w:bCs/>
          <w:color w:val="000099"/>
        </w:rPr>
        <w:t>коп.,</w:t>
      </w:r>
      <w:r>
        <w:rPr>
          <w:bCs/>
          <w:color w:val="000099"/>
        </w:rPr>
        <w:t xml:space="preserve"> всего взыс</w:t>
      </w:r>
      <w:r>
        <w:rPr>
          <w:bCs/>
          <w:color w:val="000099"/>
        </w:rPr>
        <w:t xml:space="preserve">кать </w:t>
      </w:r>
      <w:r w:rsidR="00344F15">
        <w:rPr>
          <w:bCs/>
          <w:color w:val="000099"/>
        </w:rPr>
        <w:t>9631</w:t>
      </w:r>
      <w:r>
        <w:rPr>
          <w:bCs/>
          <w:color w:val="000099"/>
        </w:rPr>
        <w:t xml:space="preserve"> (</w:t>
      </w:r>
      <w:r w:rsidR="00344F15">
        <w:rPr>
          <w:bCs/>
          <w:color w:val="000099"/>
        </w:rPr>
        <w:t>девять тысяч шестьсот тридцать один) рубль 6</w:t>
      </w:r>
      <w:r>
        <w:rPr>
          <w:bCs/>
          <w:color w:val="000099"/>
        </w:rPr>
        <w:t>0 копеек.</w:t>
      </w:r>
    </w:p>
    <w:p w:rsidR="00373AA0" w:rsidP="00373AA0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73AA0" w:rsidP="00373AA0">
      <w:pPr>
        <w:ind w:right="-1" w:firstLine="540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73AA0" w:rsidP="00373AA0">
      <w:pPr>
        <w:shd w:val="clear" w:color="auto" w:fill="FFFFFF"/>
        <w:ind w:right="-1"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color w:val="000000"/>
          <w:sz w:val="25"/>
          <w:szCs w:val="25"/>
        </w:rPr>
        <w:t>седании.</w:t>
      </w:r>
    </w:p>
    <w:p w:rsidR="00373AA0" w:rsidP="00373AA0">
      <w:pPr>
        <w:shd w:val="clear" w:color="auto" w:fill="FFFFFF"/>
        <w:ind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373AA0" w:rsidP="00373AA0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</w:t>
      </w:r>
      <w:r>
        <w:t>я суда в окончательной форме в Нижневартовский городской суд ХМАО - Югры через мирового судью судебного участка №6.</w:t>
      </w:r>
    </w:p>
    <w:p w:rsidR="00373AA0" w:rsidP="00373AA0">
      <w:pPr>
        <w:ind w:firstLine="540"/>
        <w:jc w:val="both"/>
      </w:pPr>
    </w:p>
    <w:p w:rsidR="00373AA0" w:rsidP="00373AA0">
      <w:pPr>
        <w:ind w:firstLine="540"/>
        <w:jc w:val="both"/>
      </w:pPr>
      <w:r>
        <w:t>*</w:t>
      </w:r>
    </w:p>
    <w:p w:rsidR="00373AA0" w:rsidP="00373AA0">
      <w:pPr>
        <w:ind w:firstLine="540"/>
        <w:jc w:val="both"/>
      </w:pPr>
      <w:r>
        <w:t xml:space="preserve">Мировой судья      </w:t>
      </w:r>
      <w:r>
        <w:t xml:space="preserve">                                                                                  Е.В. Аксенова </w:t>
      </w:r>
    </w:p>
    <w:p w:rsidR="00373AA0" w:rsidP="00373AA0">
      <w:pPr>
        <w:ind w:firstLine="540"/>
        <w:jc w:val="both"/>
      </w:pPr>
      <w:r>
        <w:tab/>
      </w:r>
      <w:r>
        <w:tab/>
      </w:r>
    </w:p>
    <w:p w:rsidR="00373AA0" w:rsidP="00373AA0">
      <w:r>
        <w:t>*</w:t>
      </w:r>
    </w:p>
    <w:p w:rsidR="00373AA0" w:rsidP="00373AA0"/>
    <w:p w:rsidR="00373AA0" w:rsidP="00373AA0"/>
    <w:p w:rsidR="00373AA0" w:rsidP="00373AA0"/>
    <w:p w:rsidR="00373AA0" w:rsidP="00373AA0"/>
    <w:p w:rsidR="00373AA0" w:rsidP="00373AA0"/>
    <w:p w:rsidR="00373AA0" w:rsidP="00373AA0"/>
    <w:p w:rsidR="00373AA0" w:rsidP="00373AA0"/>
    <w:p w:rsidR="00AA441B"/>
    <w:sectPr w:rsidSect="00344F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9C"/>
    <w:rsid w:val="00344F15"/>
    <w:rsid w:val="00373AA0"/>
    <w:rsid w:val="0053009C"/>
    <w:rsid w:val="00AA441B"/>
    <w:rsid w:val="00E76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7315D8-A2E3-4368-9AC0-CC553584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3AA0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73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73AA0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73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44F1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